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46F97" w14:textId="55A55FD0" w:rsidR="0060728A" w:rsidRDefault="00E70449" w:rsidP="0060728A">
      <w:pPr>
        <w:jc w:val="right"/>
        <w:rPr>
          <w:rFonts w:ascii="Verdana" w:eastAsia="Calibri" w:hAnsi="Verdana" w:cs="Tahoma"/>
          <w:color w:val="4472C4" w:themeColor="accent1"/>
          <w:sz w:val="20"/>
          <w:szCs w:val="20"/>
          <w:lang w:eastAsia="lt-LT"/>
        </w:rPr>
      </w:pPr>
      <w:r>
        <w:rPr>
          <w:rFonts w:ascii="Verdana" w:eastAsia="Calibri" w:hAnsi="Verdana" w:cs="Tahoma"/>
          <w:color w:val="4472C4" w:themeColor="accent1"/>
          <w:sz w:val="20"/>
          <w:szCs w:val="20"/>
          <w:lang w:eastAsia="lt-LT"/>
        </w:rPr>
        <w:t xml:space="preserve">Pirkimo </w:t>
      </w:r>
      <w:r w:rsidR="0060728A" w:rsidRPr="0060728A">
        <w:rPr>
          <w:rFonts w:ascii="Verdana" w:eastAsia="Calibri" w:hAnsi="Verdana" w:cs="Tahoma"/>
          <w:color w:val="4472C4" w:themeColor="accent1"/>
          <w:sz w:val="20"/>
          <w:szCs w:val="20"/>
          <w:lang w:eastAsia="lt-LT"/>
        </w:rPr>
        <w:t xml:space="preserve">sąlygų 4 priedas „Tiekėjų Pirkimo kvalifikacijos </w:t>
      </w:r>
    </w:p>
    <w:p w14:paraId="6A139FE8" w14:textId="68F9EC7D" w:rsidR="0060728A" w:rsidRDefault="0060728A" w:rsidP="0060728A">
      <w:pPr>
        <w:jc w:val="right"/>
        <w:rPr>
          <w:rFonts w:ascii="Verdana" w:eastAsia="Calibri" w:hAnsi="Verdana" w:cs="Tahoma"/>
          <w:color w:val="4472C4" w:themeColor="accent1"/>
          <w:sz w:val="20"/>
          <w:szCs w:val="20"/>
          <w:lang w:eastAsia="lt-LT"/>
        </w:rPr>
      </w:pPr>
      <w:r w:rsidRPr="0060728A">
        <w:rPr>
          <w:rFonts w:ascii="Verdana" w:eastAsia="Calibri" w:hAnsi="Verdana" w:cs="Tahoma"/>
          <w:color w:val="4472C4" w:themeColor="accent1"/>
          <w:sz w:val="20"/>
          <w:szCs w:val="20"/>
          <w:lang w:eastAsia="lt-LT"/>
        </w:rPr>
        <w:t xml:space="preserve">reikalavimai ir reikalaujami kokybės bei </w:t>
      </w:r>
    </w:p>
    <w:p w14:paraId="5A494465" w14:textId="244E4757" w:rsidR="0081775B" w:rsidRDefault="0060728A" w:rsidP="0060728A">
      <w:pPr>
        <w:jc w:val="right"/>
        <w:rPr>
          <w:rFonts w:ascii="Verdana" w:eastAsia="Calibri" w:hAnsi="Verdana" w:cs="Tahoma"/>
          <w:color w:val="4472C4" w:themeColor="accent1"/>
          <w:sz w:val="20"/>
          <w:szCs w:val="20"/>
          <w:lang w:eastAsia="lt-LT"/>
        </w:rPr>
      </w:pPr>
      <w:r w:rsidRPr="0060728A">
        <w:rPr>
          <w:rFonts w:ascii="Verdana" w:eastAsia="Calibri" w:hAnsi="Verdana" w:cs="Tahoma"/>
          <w:color w:val="4472C4" w:themeColor="accent1"/>
          <w:sz w:val="20"/>
          <w:szCs w:val="20"/>
          <w:lang w:eastAsia="lt-LT"/>
        </w:rPr>
        <w:t>aplinkos apsaugos vadybos sistemų standartai“</w:t>
      </w:r>
    </w:p>
    <w:p w14:paraId="65BD0F81" w14:textId="77777777" w:rsidR="0060728A" w:rsidRPr="001A4DC3" w:rsidRDefault="0060728A" w:rsidP="0060728A">
      <w:pPr>
        <w:jc w:val="right"/>
        <w:rPr>
          <w:rFonts w:ascii="Verdana" w:hAnsi="Verdana" w:cs="Tahoma"/>
          <w:b/>
          <w:bCs/>
          <w:smallCaps/>
          <w:sz w:val="20"/>
          <w:szCs w:val="20"/>
          <w:lang w:eastAsia="lt-LT"/>
        </w:rPr>
      </w:pPr>
    </w:p>
    <w:p w14:paraId="47D1C908" w14:textId="77777777" w:rsidR="0081775B" w:rsidRPr="001A4DC3" w:rsidRDefault="0081775B" w:rsidP="0081775B">
      <w:pPr>
        <w:jc w:val="center"/>
        <w:rPr>
          <w:rFonts w:ascii="Verdana" w:hAnsi="Verdana" w:cs="Tahoma"/>
          <w:b/>
          <w:bCs/>
          <w:sz w:val="20"/>
          <w:szCs w:val="20"/>
        </w:rPr>
      </w:pPr>
      <w:r w:rsidRPr="001A4DC3">
        <w:rPr>
          <w:rFonts w:ascii="Verdana" w:hAnsi="Verdana" w:cs="Tahoma"/>
          <w:b/>
          <w:bCs/>
          <w:smallCaps/>
          <w:sz w:val="20"/>
          <w:szCs w:val="20"/>
          <w:lang w:eastAsia="lt-LT"/>
        </w:rPr>
        <w:t xml:space="preserve">TIEKĖJŲ KVALIFIKACIJOS REIKALAVIMAI IR REIKALAVIMAI LAIKYTIS </w:t>
      </w:r>
      <w:r w:rsidRPr="001A4DC3">
        <w:rPr>
          <w:rFonts w:ascii="Verdana" w:hAnsi="Verdana" w:cs="Tahoma"/>
          <w:b/>
          <w:bCs/>
          <w:sz w:val="20"/>
          <w:szCs w:val="20"/>
        </w:rPr>
        <w:t>KOKYBĖS VADYBOS SISTEMOS IR (ARBA) APLINKOS APSAUGOS VADYBOS SISTEMOS STANDARTŲ</w:t>
      </w:r>
    </w:p>
    <w:p w14:paraId="561A18CA" w14:textId="77777777" w:rsidR="0081775B" w:rsidRPr="001A4DC3" w:rsidRDefault="0081775B" w:rsidP="0081775B">
      <w:pPr>
        <w:jc w:val="center"/>
        <w:rPr>
          <w:rFonts w:ascii="Verdana" w:hAnsi="Verdana" w:cs="Tahoma"/>
          <w:b/>
          <w:bCs/>
          <w:smallCaps/>
          <w:sz w:val="20"/>
          <w:szCs w:val="20"/>
          <w:lang w:eastAsia="lt-LT"/>
        </w:rPr>
      </w:pPr>
    </w:p>
    <w:p w14:paraId="47543A1F" w14:textId="77777777" w:rsidR="0060728A" w:rsidRPr="0060728A" w:rsidRDefault="0060728A" w:rsidP="00473DEE">
      <w:pPr>
        <w:numPr>
          <w:ilvl w:val="0"/>
          <w:numId w:val="6"/>
        </w:numPr>
        <w:tabs>
          <w:tab w:val="left" w:pos="709"/>
        </w:tabs>
        <w:spacing w:after="160" w:line="256" w:lineRule="auto"/>
        <w:ind w:left="-142" w:firstLine="502"/>
        <w:contextualSpacing/>
        <w:jc w:val="both"/>
        <w:rPr>
          <w:rFonts w:ascii="Verdana" w:eastAsia="Calibri" w:hAnsi="Verdana" w:cs="Tahoma"/>
          <w:sz w:val="20"/>
          <w:szCs w:val="20"/>
        </w:rPr>
      </w:pPr>
      <w:r w:rsidRPr="0060728A">
        <w:rPr>
          <w:rFonts w:ascii="Verdana" w:eastAsia="Calibri" w:hAnsi="Verdana" w:cs="Tahoma"/>
          <w:sz w:val="20"/>
          <w:szCs w:val="20"/>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05469959" w14:textId="77777777" w:rsidR="0060728A" w:rsidRPr="0060728A" w:rsidRDefault="0060728A" w:rsidP="00473DEE">
      <w:pPr>
        <w:numPr>
          <w:ilvl w:val="0"/>
          <w:numId w:val="6"/>
        </w:numPr>
        <w:tabs>
          <w:tab w:val="left" w:pos="709"/>
        </w:tabs>
        <w:spacing w:after="160" w:line="256" w:lineRule="auto"/>
        <w:ind w:left="-142" w:firstLine="502"/>
        <w:contextualSpacing/>
        <w:jc w:val="both"/>
        <w:rPr>
          <w:rFonts w:ascii="Verdana" w:eastAsia="Calibri" w:hAnsi="Verdana" w:cs="Tahoma"/>
          <w:sz w:val="20"/>
          <w:szCs w:val="20"/>
        </w:rPr>
      </w:pPr>
      <w:r w:rsidRPr="0060728A">
        <w:rPr>
          <w:rFonts w:ascii="Verdana" w:eastAsia="Calibri" w:hAnsi="Verdana" w:cs="Tahoma"/>
          <w:sz w:val="20"/>
          <w:szCs w:val="20"/>
        </w:rPr>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007595E5" w14:textId="77777777" w:rsidR="0060728A" w:rsidRPr="0060728A" w:rsidRDefault="0060728A" w:rsidP="00473DEE">
      <w:pPr>
        <w:numPr>
          <w:ilvl w:val="0"/>
          <w:numId w:val="6"/>
        </w:numPr>
        <w:tabs>
          <w:tab w:val="left" w:pos="709"/>
        </w:tabs>
        <w:spacing w:after="160" w:line="256" w:lineRule="auto"/>
        <w:ind w:left="-142" w:firstLine="502"/>
        <w:contextualSpacing/>
        <w:jc w:val="both"/>
        <w:rPr>
          <w:rFonts w:ascii="Verdana" w:eastAsia="Calibri" w:hAnsi="Verdana" w:cs="Tahoma"/>
          <w:sz w:val="20"/>
          <w:szCs w:val="20"/>
        </w:rPr>
      </w:pPr>
      <w:r w:rsidRPr="0060728A">
        <w:rPr>
          <w:rFonts w:ascii="Verdana" w:eastAsia="Calibri" w:hAnsi="Verdana" w:cs="Tahoma"/>
          <w:sz w:val="20"/>
          <w:szCs w:val="20"/>
        </w:rPr>
        <w:t>Kai tiekėjas remiasi kitų ūkio subjektų pajėgumais, kad atitiktų nustatytus ekonominio ir finansinio pajėgumo reikalavimus, jie privalo prisiimti solidarią atsakomybę už sutarties įvykdymą. 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 o nepateikus jų laikoma, kad tiekėjas atsisakė pasirašyti sutartį pirkimo dokumentuose nustatytomis sąlygomis.</w:t>
      </w:r>
    </w:p>
    <w:p w14:paraId="5CE53808" w14:textId="77777777" w:rsidR="0081775B" w:rsidRPr="00473DEE" w:rsidRDefault="0081775B" w:rsidP="00473DEE">
      <w:pPr>
        <w:numPr>
          <w:ilvl w:val="0"/>
          <w:numId w:val="6"/>
        </w:numPr>
        <w:tabs>
          <w:tab w:val="left" w:pos="709"/>
        </w:tabs>
        <w:spacing w:after="160" w:line="256" w:lineRule="auto"/>
        <w:ind w:hanging="436"/>
        <w:contextualSpacing/>
        <w:jc w:val="both"/>
        <w:rPr>
          <w:rFonts w:ascii="Verdana" w:hAnsi="Verdana" w:cs="Tahoma"/>
          <w:b/>
          <w:bCs/>
          <w:color w:val="FF0000"/>
          <w:sz w:val="20"/>
          <w:szCs w:val="20"/>
          <w:lang w:eastAsia="lt-LT"/>
        </w:rPr>
      </w:pPr>
      <w:r w:rsidRPr="001A4DC3">
        <w:rPr>
          <w:rFonts w:ascii="Verdana" w:hAnsi="Verdana" w:cs="Tahoma"/>
          <w:b/>
          <w:bCs/>
          <w:color w:val="000000" w:themeColor="text1"/>
          <w:sz w:val="20"/>
          <w:szCs w:val="20"/>
          <w:lang w:eastAsia="lt-LT"/>
        </w:rPr>
        <w:t>Šiame pirkime keliami tokie kvalifikaciniai reikalavimai:</w:t>
      </w:r>
    </w:p>
    <w:p w14:paraId="06BF12E6" w14:textId="77777777" w:rsidR="00473DEE" w:rsidRPr="00473DEE" w:rsidRDefault="00473DEE" w:rsidP="00473DEE">
      <w:pPr>
        <w:tabs>
          <w:tab w:val="left" w:pos="709"/>
        </w:tabs>
        <w:spacing w:after="160" w:line="256" w:lineRule="auto"/>
        <w:ind w:left="720"/>
        <w:contextualSpacing/>
        <w:jc w:val="both"/>
        <w:rPr>
          <w:rFonts w:ascii="Verdana" w:hAnsi="Verdana" w:cs="Tahoma"/>
          <w:b/>
          <w:bCs/>
          <w:color w:val="FF0000"/>
          <w:sz w:val="20"/>
          <w:szCs w:val="20"/>
          <w:lang w:eastAsia="lt-LT"/>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4250"/>
        <w:gridCol w:w="4397"/>
      </w:tblGrid>
      <w:tr w:rsidR="00473DEE" w:rsidRPr="00F80E69" w14:paraId="316A76F2" w14:textId="77777777" w:rsidTr="00473DEE">
        <w:tc>
          <w:tcPr>
            <w:tcW w:w="1276" w:type="dxa"/>
            <w:tcBorders>
              <w:top w:val="single" w:sz="4" w:space="0" w:color="auto"/>
              <w:left w:val="single" w:sz="4" w:space="0" w:color="auto"/>
              <w:bottom w:val="single" w:sz="4" w:space="0" w:color="auto"/>
              <w:right w:val="single" w:sz="4" w:space="0" w:color="auto"/>
            </w:tcBorders>
            <w:hideMark/>
          </w:tcPr>
          <w:p w14:paraId="77B2813D" w14:textId="66A5D411" w:rsidR="00473DEE" w:rsidRPr="00473DEE" w:rsidRDefault="00473DEE" w:rsidP="00473DEE">
            <w:pPr>
              <w:ind w:left="360"/>
              <w:jc w:val="center"/>
              <w:rPr>
                <w:rFonts w:ascii="Verdana" w:hAnsi="Verdana" w:cs="Tahoma"/>
                <w:b/>
                <w:sz w:val="20"/>
                <w:szCs w:val="20"/>
              </w:rPr>
            </w:pPr>
            <w:r>
              <w:rPr>
                <w:rFonts w:ascii="Verdana" w:hAnsi="Verdana" w:cs="Tahoma"/>
                <w:b/>
                <w:sz w:val="20"/>
                <w:szCs w:val="20"/>
              </w:rPr>
              <w:t>Eil</w:t>
            </w:r>
            <w:r w:rsidR="00C44F5E">
              <w:rPr>
                <w:rFonts w:ascii="Verdana" w:hAnsi="Verdana" w:cs="Tahoma"/>
                <w:b/>
                <w:sz w:val="20"/>
                <w:szCs w:val="20"/>
              </w:rPr>
              <w:t>.</w:t>
            </w:r>
            <w:r>
              <w:rPr>
                <w:rFonts w:ascii="Verdana" w:hAnsi="Verdana" w:cs="Tahoma"/>
                <w:b/>
                <w:sz w:val="20"/>
                <w:szCs w:val="20"/>
              </w:rPr>
              <w:t xml:space="preserve"> Nr.</w:t>
            </w:r>
          </w:p>
        </w:tc>
        <w:tc>
          <w:tcPr>
            <w:tcW w:w="4250" w:type="dxa"/>
            <w:tcBorders>
              <w:top w:val="single" w:sz="4" w:space="0" w:color="auto"/>
              <w:left w:val="single" w:sz="4" w:space="0" w:color="auto"/>
              <w:bottom w:val="single" w:sz="4" w:space="0" w:color="auto"/>
              <w:right w:val="single" w:sz="4" w:space="0" w:color="auto"/>
            </w:tcBorders>
            <w:hideMark/>
          </w:tcPr>
          <w:p w14:paraId="1614F17B" w14:textId="77777777" w:rsidR="00473DEE" w:rsidRPr="00F80E69" w:rsidRDefault="00473DEE" w:rsidP="008E1185">
            <w:pPr>
              <w:jc w:val="center"/>
              <w:rPr>
                <w:rFonts w:ascii="Verdana" w:hAnsi="Verdana" w:cs="Tahoma"/>
                <w:b/>
                <w:sz w:val="20"/>
                <w:szCs w:val="20"/>
              </w:rPr>
            </w:pPr>
            <w:r w:rsidRPr="00F80E69">
              <w:rPr>
                <w:rFonts w:ascii="Verdana" w:hAnsi="Verdana" w:cs="Tahoma"/>
                <w:b/>
                <w:sz w:val="20"/>
                <w:szCs w:val="20"/>
              </w:rPr>
              <w:t>Kvalifikacijos reikalavimai tiekėjui</w:t>
            </w:r>
          </w:p>
        </w:tc>
        <w:tc>
          <w:tcPr>
            <w:tcW w:w="4397" w:type="dxa"/>
            <w:tcBorders>
              <w:top w:val="single" w:sz="4" w:space="0" w:color="auto"/>
              <w:left w:val="single" w:sz="4" w:space="0" w:color="auto"/>
              <w:bottom w:val="single" w:sz="4" w:space="0" w:color="auto"/>
              <w:right w:val="single" w:sz="4" w:space="0" w:color="auto"/>
            </w:tcBorders>
            <w:hideMark/>
          </w:tcPr>
          <w:p w14:paraId="3C80B9F3" w14:textId="77777777" w:rsidR="00473DEE" w:rsidRPr="00F80E69" w:rsidRDefault="00473DEE" w:rsidP="008E1185">
            <w:pPr>
              <w:jc w:val="center"/>
              <w:rPr>
                <w:rFonts w:ascii="Verdana" w:hAnsi="Verdana" w:cs="Tahoma"/>
                <w:b/>
                <w:sz w:val="20"/>
                <w:szCs w:val="20"/>
              </w:rPr>
            </w:pPr>
            <w:r w:rsidRPr="00F80E69">
              <w:rPr>
                <w:rFonts w:ascii="Verdana" w:hAnsi="Verdana" w:cs="Tahoma"/>
                <w:b/>
                <w:sz w:val="20"/>
                <w:szCs w:val="20"/>
              </w:rPr>
              <w:t>Dokumentai ir informacija, kuriuos turi pateikti tiekėjai, siekiantys įrodyti, kad jų kvalifikacija atitinka keliamus reikalavimus</w:t>
            </w:r>
          </w:p>
        </w:tc>
      </w:tr>
      <w:tr w:rsidR="00473DEE" w:rsidRPr="00672CAB" w14:paraId="34DFD533" w14:textId="77777777" w:rsidTr="00473DEE">
        <w:tc>
          <w:tcPr>
            <w:tcW w:w="1276" w:type="dxa"/>
            <w:tcBorders>
              <w:top w:val="single" w:sz="4" w:space="0" w:color="auto"/>
              <w:left w:val="single" w:sz="4" w:space="0" w:color="auto"/>
              <w:bottom w:val="single" w:sz="4" w:space="0" w:color="auto"/>
              <w:right w:val="single" w:sz="4" w:space="0" w:color="auto"/>
            </w:tcBorders>
          </w:tcPr>
          <w:p w14:paraId="5C61E952" w14:textId="77777777" w:rsidR="00473DEE" w:rsidRPr="00F80E69" w:rsidRDefault="00473DEE" w:rsidP="008E1185">
            <w:pPr>
              <w:jc w:val="center"/>
              <w:rPr>
                <w:rFonts w:ascii="Verdana" w:hAnsi="Verdana" w:cs="Tahoma"/>
                <w:bCs/>
                <w:sz w:val="20"/>
                <w:szCs w:val="20"/>
              </w:rPr>
            </w:pPr>
            <w:r w:rsidRPr="00F80E69">
              <w:rPr>
                <w:rFonts w:ascii="Verdana" w:hAnsi="Verdana" w:cs="Tahoma"/>
                <w:bCs/>
                <w:sz w:val="20"/>
                <w:szCs w:val="20"/>
              </w:rPr>
              <w:t xml:space="preserve">1. </w:t>
            </w:r>
          </w:p>
        </w:tc>
        <w:tc>
          <w:tcPr>
            <w:tcW w:w="4250" w:type="dxa"/>
            <w:tcBorders>
              <w:top w:val="single" w:sz="4" w:space="0" w:color="auto"/>
              <w:left w:val="single" w:sz="4" w:space="0" w:color="auto"/>
              <w:bottom w:val="single" w:sz="4" w:space="0" w:color="auto"/>
              <w:right w:val="single" w:sz="4" w:space="0" w:color="auto"/>
            </w:tcBorders>
          </w:tcPr>
          <w:p w14:paraId="765F4C3D" w14:textId="77777777" w:rsidR="00473DEE" w:rsidRDefault="00473DEE" w:rsidP="008E1185">
            <w:pPr>
              <w:jc w:val="both"/>
              <w:rPr>
                <w:rFonts w:ascii="Verdana" w:hAnsi="Verdana" w:cs="Tahoma"/>
                <w:sz w:val="20"/>
                <w:szCs w:val="20"/>
              </w:rPr>
            </w:pPr>
            <w:r>
              <w:rPr>
                <w:rFonts w:ascii="Verdana" w:hAnsi="Verdana" w:cs="Tahoma"/>
                <w:sz w:val="20"/>
                <w:szCs w:val="20"/>
              </w:rPr>
              <w:t>T</w:t>
            </w:r>
            <w:r w:rsidRPr="00E40116">
              <w:rPr>
                <w:rFonts w:ascii="Verdana" w:hAnsi="Verdana" w:cs="Tahoma"/>
                <w:sz w:val="20"/>
                <w:szCs w:val="20"/>
              </w:rPr>
              <w:t>iekėjas turi teisę teikti perkamas paslaugas</w:t>
            </w:r>
            <w:r w:rsidR="00C44F5E">
              <w:rPr>
                <w:rFonts w:ascii="Verdana" w:hAnsi="Verdana" w:cs="Tahoma"/>
                <w:sz w:val="20"/>
                <w:szCs w:val="20"/>
              </w:rPr>
              <w:t>,</w:t>
            </w:r>
            <w:r w:rsidRPr="00E40116">
              <w:rPr>
                <w:rFonts w:ascii="Verdana" w:hAnsi="Verdana" w:cs="Tahoma"/>
                <w:sz w:val="20"/>
                <w:szCs w:val="20"/>
              </w:rPr>
              <w:t xml:space="preserve"> t.</w:t>
            </w:r>
            <w:r w:rsidR="00C44F5E">
              <w:rPr>
                <w:rFonts w:ascii="Verdana" w:hAnsi="Verdana" w:cs="Tahoma"/>
                <w:sz w:val="20"/>
                <w:szCs w:val="20"/>
              </w:rPr>
              <w:t xml:space="preserve"> </w:t>
            </w:r>
            <w:r w:rsidRPr="00E40116">
              <w:rPr>
                <w:rFonts w:ascii="Verdana" w:hAnsi="Verdana" w:cs="Tahoma"/>
                <w:sz w:val="20"/>
                <w:szCs w:val="20"/>
              </w:rPr>
              <w:t>y. verstis veikla, reikalinga Sutarčiai vykdyti.</w:t>
            </w:r>
          </w:p>
          <w:p w14:paraId="3ACB88C6" w14:textId="77777777" w:rsidR="00CB486A" w:rsidRDefault="00CB486A" w:rsidP="008E1185">
            <w:pPr>
              <w:jc w:val="both"/>
              <w:rPr>
                <w:rFonts w:ascii="Verdana" w:hAnsi="Verdana" w:cs="Tahoma"/>
                <w:sz w:val="20"/>
                <w:szCs w:val="20"/>
              </w:rPr>
            </w:pPr>
          </w:p>
          <w:p w14:paraId="3340CC9A" w14:textId="5451FB6E" w:rsidR="00CB486A" w:rsidRPr="00F80E69" w:rsidRDefault="00CB486A" w:rsidP="008E1185">
            <w:pPr>
              <w:jc w:val="both"/>
              <w:rPr>
                <w:rFonts w:ascii="Verdana" w:hAnsi="Verdana" w:cs="Tahoma"/>
                <w:sz w:val="20"/>
                <w:szCs w:val="20"/>
              </w:rPr>
            </w:pPr>
            <w:r w:rsidRPr="00CB486A">
              <w:rPr>
                <w:rFonts w:ascii="Verdana" w:hAnsi="Verdana" w:cs="Tahoma"/>
                <w:sz w:val="20"/>
                <w:szCs w:val="20"/>
              </w:rPr>
              <w:t>Reikalaujamos veiklos teisinis pagrindas – Lietuvos Respublikos draudimo įstatymo 3 str. 1 d.</w:t>
            </w:r>
          </w:p>
        </w:tc>
        <w:tc>
          <w:tcPr>
            <w:tcW w:w="4397" w:type="dxa"/>
            <w:tcBorders>
              <w:top w:val="single" w:sz="4" w:space="0" w:color="auto"/>
              <w:left w:val="single" w:sz="4" w:space="0" w:color="auto"/>
              <w:bottom w:val="single" w:sz="4" w:space="0" w:color="auto"/>
              <w:right w:val="single" w:sz="4" w:space="0" w:color="auto"/>
            </w:tcBorders>
          </w:tcPr>
          <w:p w14:paraId="57F5F34E" w14:textId="77777777" w:rsidR="00473DEE" w:rsidRPr="00CB486A" w:rsidRDefault="00473DEE" w:rsidP="008E1185">
            <w:pPr>
              <w:jc w:val="both"/>
              <w:rPr>
                <w:rFonts w:ascii="Verdana" w:eastAsiaTheme="minorHAnsi" w:hAnsi="Verdana" w:cs="Tahoma"/>
                <w:b/>
                <w:bCs/>
                <w:sz w:val="20"/>
                <w:szCs w:val="20"/>
              </w:rPr>
            </w:pPr>
            <w:r w:rsidRPr="00CB486A">
              <w:rPr>
                <w:rFonts w:ascii="Verdana" w:eastAsiaTheme="minorHAnsi" w:hAnsi="Verdana" w:cs="Tahoma"/>
                <w:b/>
                <w:bCs/>
                <w:sz w:val="20"/>
                <w:szCs w:val="20"/>
              </w:rPr>
              <w:t>Pateikiami atsakymai pildant EBVPD (IV dalyje „Atrankos kriterijai“ pažymima TAIP arba NE). Tiekėjas, kuris pagal vertinimo rezultatus galės būti pripažintas laimėjusiu, Perkančiajai organizacijai pareikalavus, turės pateikti:</w:t>
            </w:r>
          </w:p>
          <w:p w14:paraId="1183DC7E" w14:textId="77777777" w:rsidR="00473DEE" w:rsidRPr="00CB486A" w:rsidRDefault="00473DEE" w:rsidP="008E1185">
            <w:pPr>
              <w:jc w:val="both"/>
              <w:rPr>
                <w:rFonts w:ascii="Verdana" w:eastAsiaTheme="minorHAnsi" w:hAnsi="Verdana" w:cs="Tahoma"/>
                <w:iCs/>
                <w:sz w:val="20"/>
                <w:szCs w:val="20"/>
              </w:rPr>
            </w:pPr>
          </w:p>
          <w:p w14:paraId="6DC43C58" w14:textId="77777777" w:rsidR="00CB486A" w:rsidRPr="00CB486A" w:rsidRDefault="00CB486A" w:rsidP="00CB486A">
            <w:pPr>
              <w:autoSpaceDE w:val="0"/>
              <w:autoSpaceDN w:val="0"/>
              <w:adjustRightInd w:val="0"/>
              <w:jc w:val="both"/>
              <w:rPr>
                <w:rFonts w:ascii="Verdana" w:hAnsi="Verdana" w:cs="Arial"/>
                <w:sz w:val="20"/>
                <w:szCs w:val="20"/>
              </w:rPr>
            </w:pPr>
            <w:r w:rsidRPr="00CB486A">
              <w:rPr>
                <w:rFonts w:ascii="Verdana" w:hAnsi="Verdana" w:cs="Arial"/>
                <w:sz w:val="20"/>
                <w:szCs w:val="20"/>
              </w:rPr>
              <w:t xml:space="preserve">Jeigu tiekėjas įrašytas Lietuvos banko administruojamoje duomenų bazėje: </w:t>
            </w:r>
            <w:hyperlink r:id="rId11" w:history="1">
              <w:r w:rsidRPr="00CB486A">
                <w:rPr>
                  <w:rStyle w:val="Hipersaitas"/>
                  <w:rFonts w:ascii="Verdana" w:hAnsi="Verdana" w:cs="Arial"/>
                  <w:sz w:val="20"/>
                  <w:szCs w:val="20"/>
                </w:rPr>
                <w:t>https://www.lb.lt/lt/finansu-rinku-dalyviai?ff=1&amp;market=2</w:t>
              </w:r>
            </w:hyperlink>
            <w:r w:rsidRPr="00CB486A">
              <w:rPr>
                <w:rFonts w:ascii="Verdana" w:hAnsi="Verdana" w:cs="Arial"/>
                <w:color w:val="FF0000"/>
                <w:sz w:val="20"/>
                <w:szCs w:val="20"/>
              </w:rPr>
              <w:t xml:space="preserve"> </w:t>
            </w:r>
            <w:r w:rsidRPr="00CB486A">
              <w:rPr>
                <w:rFonts w:ascii="Verdana" w:hAnsi="Verdana" w:cs="Arial"/>
                <w:color w:val="000000"/>
                <w:sz w:val="20"/>
                <w:szCs w:val="20"/>
              </w:rPr>
              <w:t xml:space="preserve">, </w:t>
            </w:r>
          </w:p>
          <w:p w14:paraId="1C4C0098" w14:textId="77777777" w:rsidR="00CB486A" w:rsidRPr="00CB486A" w:rsidRDefault="00CB486A" w:rsidP="00CB486A">
            <w:pPr>
              <w:autoSpaceDE w:val="0"/>
              <w:autoSpaceDN w:val="0"/>
              <w:adjustRightInd w:val="0"/>
              <w:jc w:val="both"/>
              <w:rPr>
                <w:rFonts w:ascii="Verdana" w:hAnsi="Verdana" w:cs="Arial"/>
                <w:sz w:val="20"/>
                <w:szCs w:val="20"/>
              </w:rPr>
            </w:pPr>
            <w:r w:rsidRPr="00CB486A">
              <w:rPr>
                <w:rFonts w:ascii="Verdana" w:hAnsi="Verdana" w:cs="Arial"/>
                <w:sz w:val="20"/>
                <w:szCs w:val="20"/>
              </w:rPr>
              <w:t>perkančioji organizacija pati patikrins jo turimą teisę verstis reikalaujama veikla.</w:t>
            </w:r>
          </w:p>
          <w:p w14:paraId="2ABF8E2D" w14:textId="77777777" w:rsidR="00CB486A" w:rsidRPr="00CB486A" w:rsidRDefault="00CB486A" w:rsidP="00CB486A">
            <w:pPr>
              <w:autoSpaceDE w:val="0"/>
              <w:autoSpaceDN w:val="0"/>
              <w:adjustRightInd w:val="0"/>
              <w:jc w:val="both"/>
              <w:rPr>
                <w:rFonts w:ascii="Verdana" w:hAnsi="Verdana" w:cs="Arial"/>
                <w:sz w:val="20"/>
                <w:szCs w:val="20"/>
              </w:rPr>
            </w:pPr>
          </w:p>
          <w:p w14:paraId="11BE2EB7" w14:textId="77777777" w:rsidR="00CB486A" w:rsidRPr="00CB486A" w:rsidRDefault="00CB486A" w:rsidP="00CB486A">
            <w:pPr>
              <w:pStyle w:val="BodyA"/>
              <w:spacing w:line="240" w:lineRule="auto"/>
              <w:jc w:val="both"/>
              <w:rPr>
                <w:rFonts w:ascii="Verdana" w:eastAsia="Times New Roman" w:hAnsi="Verdana" w:cs="Arial"/>
                <w:color w:val="auto"/>
                <w:lang w:val="lt-LT"/>
              </w:rPr>
            </w:pPr>
            <w:r w:rsidRPr="00CB486A">
              <w:rPr>
                <w:rFonts w:ascii="Verdana" w:eastAsia="Times New Roman" w:hAnsi="Verdana" w:cs="Arial"/>
                <w:color w:val="auto"/>
                <w:lang w:val="lt-LT"/>
              </w:rPr>
              <w:t xml:space="preserve">Užsienio tiekėjai pateikia </w:t>
            </w:r>
            <w:r w:rsidRPr="00CB486A">
              <w:rPr>
                <w:rFonts w:ascii="Verdana" w:hAnsi="Verdana" w:cs="Arial"/>
                <w:bCs/>
                <w:color w:val="auto"/>
                <w:lang w:val="lt-LT"/>
              </w:rPr>
              <w:t>užsienio šalies, kurioje yra registruotas tiekėjas, draudimo veiklą prižiūrinčios institucijos arba atitinkamos institucijos, išduotos draudimo veiklos licencijos (leidimo) arba lygiaverčio dokumento kopiją, suteikiančios teisę teikti šiame kvalifikacijos reikalavime nurodytas draudimo paslaugas</w:t>
            </w:r>
            <w:r w:rsidRPr="00CB486A">
              <w:rPr>
                <w:rFonts w:ascii="Verdana" w:eastAsia="Times New Roman" w:hAnsi="Verdana" w:cs="Arial"/>
                <w:color w:val="auto"/>
                <w:lang w:val="lt-LT"/>
              </w:rPr>
              <w:t>.</w:t>
            </w:r>
          </w:p>
          <w:p w14:paraId="4812D834" w14:textId="77777777" w:rsidR="00CB486A" w:rsidRPr="00CB486A" w:rsidRDefault="00CB486A" w:rsidP="00CB486A">
            <w:pPr>
              <w:pStyle w:val="BodyA"/>
              <w:spacing w:line="240" w:lineRule="auto"/>
              <w:jc w:val="both"/>
              <w:rPr>
                <w:rFonts w:ascii="Verdana" w:eastAsia="Times New Roman" w:hAnsi="Verdana" w:cs="Arial"/>
                <w:color w:val="auto"/>
                <w:lang w:val="lt-LT"/>
              </w:rPr>
            </w:pPr>
          </w:p>
          <w:p w14:paraId="64DD77B2" w14:textId="15FD25CD" w:rsidR="00473DEE" w:rsidRPr="00CB486A" w:rsidRDefault="00CB486A" w:rsidP="00CB486A">
            <w:pPr>
              <w:jc w:val="both"/>
              <w:rPr>
                <w:rFonts w:ascii="Verdana" w:hAnsi="Verdana" w:cs="Arial"/>
                <w:bCs/>
                <w:sz w:val="20"/>
                <w:szCs w:val="20"/>
              </w:rPr>
            </w:pPr>
            <w:r w:rsidRPr="00CB486A">
              <w:rPr>
                <w:rFonts w:ascii="Verdana" w:hAnsi="Verdana" w:cs="Arial"/>
                <w:sz w:val="20"/>
                <w:szCs w:val="20"/>
              </w:rPr>
              <w:t xml:space="preserve">Iš tiekėjų, registruotų Europos Sąjungos valstybėje narėje, Europos ekonominės </w:t>
            </w:r>
            <w:r w:rsidRPr="00CB486A">
              <w:rPr>
                <w:rFonts w:ascii="Verdana" w:hAnsi="Verdana" w:cs="Arial"/>
                <w:sz w:val="20"/>
                <w:szCs w:val="20"/>
              </w:rPr>
              <w:lastRenderedPageBreak/>
              <w:t xml:space="preserve">erdvės valstybėje narėje, Šveicarijos Konfederacijoje arba trečiojoje šalyje, priimami tiekėjo kilmės šalies kompetentingų institucijų išduoti dokumentai dėl teisės užsiimti su pirkimo objektu susijusia veikla, tačiau toks užsienio šalies tiekėjas turi pareigą, per protingą laiką, kreiptis į atitinkamą Lietuvos Respublikos instituciją dėl teisės pripažinimo dokumento išdavimo. </w:t>
            </w:r>
            <w:r w:rsidRPr="00CB486A">
              <w:rPr>
                <w:rFonts w:ascii="Verdana" w:hAnsi="Verdana" w:cs="Arial"/>
                <w:bCs/>
                <w:sz w:val="20"/>
                <w:szCs w:val="20"/>
              </w:rPr>
              <w:t>Jeigu dėl techninių trikdžių perkančioji organizacija neturės galimybės patikrinti neatlygintinai prieinamų duomenų apie tiekėją, ji prašys tiekėjo pateikti tiekėjo teisę verstis reikalaujama veikla įrodančius dokumentus: draudimo įmonė turi pateikti Lietuvos banko išduotą draudimo veiklos licenciją ar trečiosios valstybės draudimo įmonės filialas turi pateikti Lietuvos banko išduotą leidimą filialo draudimo veiklai, atitinkančiai šiame kvalifikacijos reikalavime nurodytas draudimo paslaugas.</w:t>
            </w:r>
          </w:p>
          <w:p w14:paraId="1AB86B48" w14:textId="77777777" w:rsidR="00CB486A" w:rsidRPr="00CB486A" w:rsidRDefault="00CB486A" w:rsidP="00CB486A">
            <w:pPr>
              <w:jc w:val="both"/>
              <w:rPr>
                <w:rFonts w:ascii="Verdana" w:eastAsiaTheme="minorHAnsi" w:hAnsi="Verdana" w:cs="Tahoma"/>
                <w:iCs/>
                <w:sz w:val="20"/>
                <w:szCs w:val="20"/>
              </w:rPr>
            </w:pPr>
          </w:p>
          <w:p w14:paraId="531A3827" w14:textId="77777777" w:rsidR="00473DEE" w:rsidRPr="00CB486A" w:rsidRDefault="00473DEE" w:rsidP="008E1185">
            <w:pPr>
              <w:jc w:val="both"/>
              <w:rPr>
                <w:rFonts w:ascii="Verdana" w:eastAsiaTheme="minorHAnsi" w:hAnsi="Verdana" w:cs="Tahoma"/>
                <w:iCs/>
                <w:sz w:val="20"/>
                <w:szCs w:val="20"/>
              </w:rPr>
            </w:pPr>
          </w:p>
          <w:p w14:paraId="3188C893" w14:textId="77777777" w:rsidR="00CB486A" w:rsidRPr="00CB486A" w:rsidRDefault="00473DEE" w:rsidP="00CB486A">
            <w:pPr>
              <w:jc w:val="both"/>
              <w:rPr>
                <w:rFonts w:ascii="Verdana" w:eastAsiaTheme="minorHAnsi" w:hAnsi="Verdana" w:cs="Tahoma"/>
                <w:i/>
                <w:sz w:val="20"/>
                <w:szCs w:val="20"/>
              </w:rPr>
            </w:pPr>
            <w:r w:rsidRPr="00CB486A">
              <w:rPr>
                <w:rFonts w:ascii="Verdana" w:eastAsiaTheme="minorHAnsi" w:hAnsi="Verdana" w:cs="Tahoma"/>
                <w:iCs/>
                <w:sz w:val="20"/>
                <w:szCs w:val="20"/>
              </w:rPr>
              <w:t xml:space="preserve"> </w:t>
            </w:r>
            <w:r w:rsidR="00CB486A" w:rsidRPr="00CB486A">
              <w:rPr>
                <w:rFonts w:ascii="Verdana" w:eastAsiaTheme="minorHAnsi" w:hAnsi="Verdana" w:cs="Tahoma"/>
                <w:i/>
                <w:sz w:val="20"/>
                <w:szCs w:val="20"/>
              </w:rPr>
              <w:t xml:space="preserve">Tiekėjas, kiekvienas tiekėjų grupės narys, jeigu pasiūlymą teikia ūkio subjektų grupė, ūkio subjektas, kurio pajėgumais remiasi tiekėjas, pagal jų prisiimamus įsipareigojimus pirkimo sutarčiai vykdyti. </w:t>
            </w:r>
          </w:p>
          <w:p w14:paraId="666765F5" w14:textId="77777777" w:rsidR="00CB486A" w:rsidRPr="00CB486A" w:rsidRDefault="00CB486A" w:rsidP="00CB486A">
            <w:pPr>
              <w:jc w:val="both"/>
              <w:rPr>
                <w:rFonts w:ascii="Verdana" w:eastAsiaTheme="minorHAnsi" w:hAnsi="Verdana" w:cs="Tahoma"/>
                <w:i/>
                <w:sz w:val="20"/>
                <w:szCs w:val="20"/>
              </w:rPr>
            </w:pPr>
          </w:p>
          <w:p w14:paraId="678387D1" w14:textId="77777777" w:rsidR="00CB486A" w:rsidRPr="00CB486A" w:rsidRDefault="00CB486A" w:rsidP="00CB486A">
            <w:pPr>
              <w:jc w:val="both"/>
              <w:rPr>
                <w:rFonts w:ascii="Verdana" w:eastAsiaTheme="minorHAnsi" w:hAnsi="Verdana" w:cs="Tahoma"/>
                <w:i/>
                <w:sz w:val="20"/>
                <w:szCs w:val="20"/>
              </w:rPr>
            </w:pPr>
            <w:r w:rsidRPr="00CB486A">
              <w:rPr>
                <w:rFonts w:ascii="Verdana" w:eastAsiaTheme="minorHAnsi" w:hAnsi="Verdana" w:cs="Tahoma"/>
                <w:i/>
                <w:sz w:val="20"/>
                <w:szCs w:val="20"/>
              </w:rPr>
              <w:t>Tiekėjas gali remtis kitų ūkio subjektų pajėgumais tik tuomet, kai tie subjektai, kurių pajėgumais buvo pasiremta, patys tieks prekes, teiks paslaugas ar atliks darbus, kuriems reikia jų pajėgumų.</w:t>
            </w:r>
          </w:p>
          <w:p w14:paraId="604B9FD4" w14:textId="77777777" w:rsidR="00CB486A" w:rsidRPr="00CB486A" w:rsidRDefault="00CB486A" w:rsidP="00CB486A">
            <w:pPr>
              <w:jc w:val="both"/>
              <w:rPr>
                <w:rFonts w:ascii="Verdana" w:eastAsiaTheme="minorHAnsi" w:hAnsi="Verdana" w:cs="Tahoma"/>
                <w:i/>
                <w:sz w:val="20"/>
                <w:szCs w:val="20"/>
              </w:rPr>
            </w:pPr>
          </w:p>
          <w:p w14:paraId="2FE91E8A" w14:textId="3BFE43A7" w:rsidR="00CB486A" w:rsidRPr="00CB486A" w:rsidRDefault="00CB486A" w:rsidP="00CB486A">
            <w:pPr>
              <w:jc w:val="both"/>
              <w:rPr>
                <w:rFonts w:ascii="Verdana" w:eastAsiaTheme="minorHAnsi" w:hAnsi="Verdana" w:cs="Tahoma"/>
                <w:i/>
                <w:sz w:val="20"/>
                <w:szCs w:val="20"/>
              </w:rPr>
            </w:pPr>
            <w:r w:rsidRPr="00CB486A">
              <w:rPr>
                <w:rFonts w:ascii="Verdana" w:eastAsiaTheme="minorHAnsi" w:hAnsi="Verdana" w:cs="Tahoma"/>
                <w:i/>
                <w:sz w:val="20"/>
                <w:szCs w:val="20"/>
              </w:rPr>
              <w:t>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p w14:paraId="090C387D" w14:textId="68278D57" w:rsidR="00473DEE" w:rsidRPr="00CB486A" w:rsidRDefault="00473DEE" w:rsidP="008E1185">
            <w:pPr>
              <w:jc w:val="both"/>
              <w:rPr>
                <w:rFonts w:ascii="Verdana" w:eastAsiaTheme="minorHAnsi" w:hAnsi="Verdana" w:cs="Tahoma"/>
                <w:iCs/>
                <w:sz w:val="20"/>
                <w:szCs w:val="20"/>
              </w:rPr>
            </w:pPr>
          </w:p>
        </w:tc>
      </w:tr>
    </w:tbl>
    <w:p w14:paraId="5819D16F" w14:textId="77777777" w:rsidR="00473DEE" w:rsidRDefault="00473DEE" w:rsidP="00473DEE">
      <w:pPr>
        <w:tabs>
          <w:tab w:val="left" w:pos="1134"/>
        </w:tabs>
        <w:spacing w:after="160" w:line="256" w:lineRule="auto"/>
        <w:contextualSpacing/>
        <w:jc w:val="both"/>
        <w:rPr>
          <w:rFonts w:ascii="Verdana" w:hAnsi="Verdana" w:cs="Tahoma"/>
          <w:b/>
          <w:bCs/>
          <w:color w:val="000000" w:themeColor="text1"/>
          <w:sz w:val="20"/>
          <w:szCs w:val="20"/>
          <w:lang w:eastAsia="lt-LT"/>
        </w:rPr>
      </w:pPr>
    </w:p>
    <w:p w14:paraId="02A600B2" w14:textId="77777777" w:rsidR="00473DEE" w:rsidRDefault="00473DEE" w:rsidP="00473DEE">
      <w:pPr>
        <w:tabs>
          <w:tab w:val="left" w:pos="1134"/>
        </w:tabs>
        <w:spacing w:after="160" w:line="256" w:lineRule="auto"/>
        <w:contextualSpacing/>
        <w:jc w:val="both"/>
        <w:rPr>
          <w:rFonts w:ascii="Verdana" w:hAnsi="Verdana" w:cs="Tahoma"/>
          <w:b/>
          <w:bCs/>
          <w:color w:val="000000" w:themeColor="text1"/>
          <w:sz w:val="20"/>
          <w:szCs w:val="20"/>
          <w:lang w:eastAsia="lt-LT"/>
        </w:rPr>
      </w:pPr>
    </w:p>
    <w:p w14:paraId="226D50BA" w14:textId="77777777" w:rsidR="00473DEE" w:rsidRPr="00226E49" w:rsidRDefault="00473DEE" w:rsidP="00473DEE">
      <w:pPr>
        <w:spacing w:line="20" w:lineRule="atLeast"/>
        <w:ind w:firstLine="567"/>
        <w:jc w:val="both"/>
        <w:rPr>
          <w:rFonts w:ascii="Verdana" w:eastAsiaTheme="minorHAnsi" w:hAnsi="Verdana" w:cs="Tahoma"/>
          <w:b/>
          <w:bCs/>
          <w:iCs/>
          <w:sz w:val="20"/>
          <w:szCs w:val="20"/>
          <w:u w:val="single"/>
        </w:rPr>
      </w:pPr>
      <w:r>
        <w:rPr>
          <w:rFonts w:ascii="Verdana" w:hAnsi="Verdana" w:cs="Tahoma"/>
          <w:b/>
          <w:bCs/>
          <w:sz w:val="20"/>
          <w:szCs w:val="20"/>
        </w:rPr>
        <w:t>5</w:t>
      </w:r>
      <w:r w:rsidRPr="002E77A2">
        <w:rPr>
          <w:rFonts w:ascii="Verdana" w:hAnsi="Verdana" w:cs="Tahoma"/>
          <w:sz w:val="20"/>
          <w:szCs w:val="20"/>
        </w:rPr>
        <w:t xml:space="preserve">. </w:t>
      </w:r>
      <w:r w:rsidRPr="00226E49">
        <w:rPr>
          <w:rFonts w:ascii="Verdana" w:hAnsi="Verdana" w:cs="Tahoma"/>
          <w:b/>
          <w:bCs/>
          <w:sz w:val="20"/>
          <w:szCs w:val="20"/>
          <w:u w:val="single"/>
        </w:rPr>
        <w:t>Tiekėjas kartu su Pasiūlymu turi pateikti</w:t>
      </w:r>
      <w:r w:rsidRPr="00226E49">
        <w:rPr>
          <w:rFonts w:ascii="Verdana" w:hAnsi="Verdana" w:cs="Tahoma"/>
          <w:sz w:val="20"/>
          <w:szCs w:val="20"/>
          <w:u w:val="single"/>
        </w:rPr>
        <w:t xml:space="preserve"> </w:t>
      </w:r>
      <w:r w:rsidRPr="00226E49">
        <w:rPr>
          <w:rFonts w:ascii="Verdana" w:hAnsi="Verdana" w:cs="Tahoma"/>
          <w:b/>
          <w:bCs/>
          <w:sz w:val="20"/>
          <w:szCs w:val="20"/>
          <w:u w:val="single"/>
        </w:rPr>
        <w:t>tik</w:t>
      </w:r>
      <w:r w:rsidRPr="00226E49">
        <w:rPr>
          <w:rFonts w:ascii="Verdana" w:hAnsi="Verdana" w:cs="Tahoma"/>
          <w:sz w:val="20"/>
          <w:szCs w:val="20"/>
          <w:u w:val="single"/>
        </w:rPr>
        <w:t xml:space="preserve"> </w:t>
      </w:r>
      <w:r w:rsidRPr="00226E49">
        <w:rPr>
          <w:rFonts w:ascii="Verdana" w:hAnsi="Verdana" w:cs="Tahoma"/>
          <w:b/>
          <w:bCs/>
          <w:sz w:val="20"/>
          <w:szCs w:val="20"/>
          <w:u w:val="single"/>
        </w:rPr>
        <w:t xml:space="preserve">EBVPD </w:t>
      </w:r>
      <w:r w:rsidRPr="00226E49">
        <w:rPr>
          <w:rFonts w:ascii="Verdana" w:hAnsi="Verdana" w:cs="Tahoma"/>
          <w:sz w:val="20"/>
          <w:szCs w:val="20"/>
        </w:rPr>
        <w:t>(Perkančioji organizacija atitiktį kvalifikaciniams reikalavimams patvirtinančių dokumentų reikalaus tik iš to tiekėjo, kurio pasiūlymas pagal vertinimo rezultatus galės būti pripažintas laimėjusiu).</w:t>
      </w:r>
    </w:p>
    <w:p w14:paraId="56BEB853" w14:textId="77777777" w:rsidR="00473DEE" w:rsidRPr="002E77A2" w:rsidRDefault="00473DEE" w:rsidP="00473DEE">
      <w:pPr>
        <w:ind w:firstLine="567"/>
        <w:jc w:val="both"/>
        <w:rPr>
          <w:rFonts w:ascii="Verdana" w:hAnsi="Verdana" w:cs="Tahoma"/>
          <w:b/>
          <w:bCs/>
          <w:sz w:val="20"/>
          <w:szCs w:val="20"/>
        </w:rPr>
      </w:pPr>
      <w:r>
        <w:rPr>
          <w:rFonts w:ascii="Verdana" w:hAnsi="Verdana" w:cs="Tahoma"/>
          <w:b/>
          <w:bCs/>
          <w:sz w:val="20"/>
          <w:szCs w:val="20"/>
        </w:rPr>
        <w:t>6</w:t>
      </w:r>
      <w:r w:rsidRPr="002E77A2">
        <w:rPr>
          <w:rFonts w:ascii="Verdana" w:hAnsi="Verdana" w:cs="Tahoma"/>
          <w:b/>
          <w:bCs/>
          <w:sz w:val="20"/>
          <w:szCs w:val="20"/>
        </w:rPr>
        <w:t>. Perkančioji organizacija nereikalauja, kad tiekėjai laikytųsi kokybės vadybos sistemos ir (arba) aplinkos apsaugos vadybos sistemos standartų.</w:t>
      </w:r>
    </w:p>
    <w:p w14:paraId="414C8CA3" w14:textId="70CDCE39" w:rsidR="0060728A" w:rsidRPr="00473DEE" w:rsidRDefault="0060728A" w:rsidP="00473DEE">
      <w:pPr>
        <w:ind w:firstLine="567"/>
        <w:jc w:val="both"/>
        <w:rPr>
          <w:rFonts w:ascii="Verdana" w:hAnsi="Verdana" w:cs="Tahoma"/>
          <w:sz w:val="20"/>
          <w:szCs w:val="20"/>
        </w:rPr>
      </w:pPr>
    </w:p>
    <w:sectPr w:rsidR="0060728A" w:rsidRPr="00473DEE" w:rsidSect="003E288F">
      <w:footerReference w:type="default" r:id="rId12"/>
      <w:pgSz w:w="12240" w:h="15840"/>
      <w:pgMar w:top="709"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3250A3" w14:textId="77777777" w:rsidR="009A28A6" w:rsidRDefault="009A28A6" w:rsidP="007B33C9">
      <w:r>
        <w:separator/>
      </w:r>
    </w:p>
  </w:endnote>
  <w:endnote w:type="continuationSeparator" w:id="0">
    <w:p w14:paraId="03C84DD6" w14:textId="77777777" w:rsidR="009A28A6" w:rsidRDefault="009A28A6" w:rsidP="007B3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6516002"/>
      <w:docPartObj>
        <w:docPartGallery w:val="Page Numbers (Bottom of Page)"/>
        <w:docPartUnique/>
      </w:docPartObj>
    </w:sdtPr>
    <w:sdtContent>
      <w:p w14:paraId="7A8A00B3" w14:textId="788FE351" w:rsidR="00E47E7C" w:rsidRDefault="00E47E7C">
        <w:pPr>
          <w:pStyle w:val="Porat"/>
          <w:jc w:val="center"/>
        </w:pPr>
        <w:r>
          <w:fldChar w:fldCharType="begin"/>
        </w:r>
        <w:r>
          <w:instrText>PAGE   \* MERGEFORMAT</w:instrText>
        </w:r>
        <w:r>
          <w:fldChar w:fldCharType="separate"/>
        </w:r>
        <w:r>
          <w:t>2</w:t>
        </w:r>
        <w:r>
          <w:fldChar w:fldCharType="end"/>
        </w:r>
      </w:p>
    </w:sdtContent>
  </w:sdt>
  <w:p w14:paraId="6DDFD3B1" w14:textId="77777777" w:rsidR="00E47E7C" w:rsidRDefault="00E47E7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A6B49D" w14:textId="77777777" w:rsidR="009A28A6" w:rsidRDefault="009A28A6" w:rsidP="007B33C9">
      <w:r>
        <w:separator/>
      </w:r>
    </w:p>
  </w:footnote>
  <w:footnote w:type="continuationSeparator" w:id="0">
    <w:p w14:paraId="46CF2C33" w14:textId="77777777" w:rsidR="009A28A6" w:rsidRDefault="009A28A6" w:rsidP="007B33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E781D"/>
    <w:multiLevelType w:val="hybridMultilevel"/>
    <w:tmpl w:val="4516E0B2"/>
    <w:lvl w:ilvl="0" w:tplc="302C8D0A">
      <w:start w:val="1"/>
      <w:numFmt w:val="decimal"/>
      <w:lvlText w:val="%1)"/>
      <w:lvlJc w:val="left"/>
      <w:pPr>
        <w:ind w:left="1140" w:hanging="7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47B6471"/>
    <w:multiLevelType w:val="hybridMultilevel"/>
    <w:tmpl w:val="EE0CF3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4DE3881"/>
    <w:multiLevelType w:val="hybridMultilevel"/>
    <w:tmpl w:val="C5969814"/>
    <w:lvl w:ilvl="0" w:tplc="0427000D">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157D061E"/>
    <w:multiLevelType w:val="multilevel"/>
    <w:tmpl w:val="1C9CE420"/>
    <w:lvl w:ilvl="0">
      <w:start w:val="1"/>
      <w:numFmt w:val="decimal"/>
      <w:lvlText w:val="%1."/>
      <w:lvlJc w:val="left"/>
      <w:pPr>
        <w:ind w:left="928" w:hanging="360"/>
      </w:pPr>
      <w:rPr>
        <w:sz w:val="20"/>
        <w:szCs w:val="20"/>
      </w:rPr>
    </w:lvl>
    <w:lvl w:ilvl="1">
      <w:start w:val="1"/>
      <w:numFmt w:val="decimal"/>
      <w:isLgl/>
      <w:lvlText w:val="%1.%2."/>
      <w:lvlJc w:val="left"/>
      <w:pPr>
        <w:ind w:left="1035" w:hanging="495"/>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4" w15:restartNumberingAfterBreak="0">
    <w:nsid w:val="1E6D6783"/>
    <w:multiLevelType w:val="hybridMultilevel"/>
    <w:tmpl w:val="6C927AF2"/>
    <w:lvl w:ilvl="0" w:tplc="3E407106">
      <w:start w:val="3"/>
      <w:numFmt w:val="bullet"/>
      <w:lvlText w:val="-"/>
      <w:lvlJc w:val="left"/>
      <w:pPr>
        <w:ind w:left="393" w:hanging="360"/>
      </w:pPr>
      <w:rPr>
        <w:rFonts w:ascii="Times New Roman" w:eastAsia="Times New Roman" w:hAnsi="Times New Roman" w:cs="Times New Roman" w:hint="default"/>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 w15:restartNumberingAfterBreak="0">
    <w:nsid w:val="26FE1518"/>
    <w:multiLevelType w:val="hybridMultilevel"/>
    <w:tmpl w:val="696A66E0"/>
    <w:lvl w:ilvl="0" w:tplc="46520678">
      <w:numFmt w:val="bullet"/>
      <w:lvlText w:val="-"/>
      <w:lvlJc w:val="left"/>
      <w:pPr>
        <w:ind w:left="394" w:hanging="360"/>
      </w:pPr>
      <w:rPr>
        <w:rFonts w:ascii="Times New Roman" w:eastAsia="Times New Roman" w:hAnsi="Times New Roman" w:cs="Times New Roman" w:hint="default"/>
      </w:rPr>
    </w:lvl>
    <w:lvl w:ilvl="1" w:tplc="04270003" w:tentative="1">
      <w:start w:val="1"/>
      <w:numFmt w:val="bullet"/>
      <w:lvlText w:val="o"/>
      <w:lvlJc w:val="left"/>
      <w:pPr>
        <w:ind w:left="1114" w:hanging="360"/>
      </w:pPr>
      <w:rPr>
        <w:rFonts w:ascii="Courier New" w:hAnsi="Courier New" w:cs="Courier New" w:hint="default"/>
      </w:rPr>
    </w:lvl>
    <w:lvl w:ilvl="2" w:tplc="04270005" w:tentative="1">
      <w:start w:val="1"/>
      <w:numFmt w:val="bullet"/>
      <w:lvlText w:val=""/>
      <w:lvlJc w:val="left"/>
      <w:pPr>
        <w:ind w:left="1834" w:hanging="360"/>
      </w:pPr>
      <w:rPr>
        <w:rFonts w:ascii="Wingdings" w:hAnsi="Wingdings" w:hint="default"/>
      </w:rPr>
    </w:lvl>
    <w:lvl w:ilvl="3" w:tplc="04270001" w:tentative="1">
      <w:start w:val="1"/>
      <w:numFmt w:val="bullet"/>
      <w:lvlText w:val=""/>
      <w:lvlJc w:val="left"/>
      <w:pPr>
        <w:ind w:left="2554" w:hanging="360"/>
      </w:pPr>
      <w:rPr>
        <w:rFonts w:ascii="Symbol" w:hAnsi="Symbol" w:hint="default"/>
      </w:rPr>
    </w:lvl>
    <w:lvl w:ilvl="4" w:tplc="04270003" w:tentative="1">
      <w:start w:val="1"/>
      <w:numFmt w:val="bullet"/>
      <w:lvlText w:val="o"/>
      <w:lvlJc w:val="left"/>
      <w:pPr>
        <w:ind w:left="3274" w:hanging="360"/>
      </w:pPr>
      <w:rPr>
        <w:rFonts w:ascii="Courier New" w:hAnsi="Courier New" w:cs="Courier New" w:hint="default"/>
      </w:rPr>
    </w:lvl>
    <w:lvl w:ilvl="5" w:tplc="04270005" w:tentative="1">
      <w:start w:val="1"/>
      <w:numFmt w:val="bullet"/>
      <w:lvlText w:val=""/>
      <w:lvlJc w:val="left"/>
      <w:pPr>
        <w:ind w:left="3994" w:hanging="360"/>
      </w:pPr>
      <w:rPr>
        <w:rFonts w:ascii="Wingdings" w:hAnsi="Wingdings" w:hint="default"/>
      </w:rPr>
    </w:lvl>
    <w:lvl w:ilvl="6" w:tplc="04270001" w:tentative="1">
      <w:start w:val="1"/>
      <w:numFmt w:val="bullet"/>
      <w:lvlText w:val=""/>
      <w:lvlJc w:val="left"/>
      <w:pPr>
        <w:ind w:left="4714" w:hanging="360"/>
      </w:pPr>
      <w:rPr>
        <w:rFonts w:ascii="Symbol" w:hAnsi="Symbol" w:hint="default"/>
      </w:rPr>
    </w:lvl>
    <w:lvl w:ilvl="7" w:tplc="04270003" w:tentative="1">
      <w:start w:val="1"/>
      <w:numFmt w:val="bullet"/>
      <w:lvlText w:val="o"/>
      <w:lvlJc w:val="left"/>
      <w:pPr>
        <w:ind w:left="5434" w:hanging="360"/>
      </w:pPr>
      <w:rPr>
        <w:rFonts w:ascii="Courier New" w:hAnsi="Courier New" w:cs="Courier New" w:hint="default"/>
      </w:rPr>
    </w:lvl>
    <w:lvl w:ilvl="8" w:tplc="04270005" w:tentative="1">
      <w:start w:val="1"/>
      <w:numFmt w:val="bullet"/>
      <w:lvlText w:val=""/>
      <w:lvlJc w:val="left"/>
      <w:pPr>
        <w:ind w:left="6154" w:hanging="360"/>
      </w:pPr>
      <w:rPr>
        <w:rFonts w:ascii="Wingdings" w:hAnsi="Wingdings" w:hint="default"/>
      </w:rPr>
    </w:lvl>
  </w:abstractNum>
  <w:abstractNum w:abstractNumId="6" w15:restartNumberingAfterBreak="0">
    <w:nsid w:val="44694370"/>
    <w:multiLevelType w:val="hybridMultilevel"/>
    <w:tmpl w:val="2AFA3E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A98788A"/>
    <w:multiLevelType w:val="hybridMultilevel"/>
    <w:tmpl w:val="B98A99A0"/>
    <w:lvl w:ilvl="0" w:tplc="A6EC4F82">
      <w:start w:val="5"/>
      <w:numFmt w:val="bullet"/>
      <w:lvlText w:val=""/>
      <w:lvlJc w:val="left"/>
      <w:pPr>
        <w:ind w:left="720" w:hanging="360"/>
      </w:pPr>
      <w:rPr>
        <w:rFonts w:ascii="Symbol" w:eastAsia="Times New Roman" w:hAnsi="Symbol"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C262A0"/>
    <w:multiLevelType w:val="hybridMultilevel"/>
    <w:tmpl w:val="37DC57F8"/>
    <w:lvl w:ilvl="0" w:tplc="2E9432E2">
      <w:start w:val="1"/>
      <w:numFmt w:val="decimal"/>
      <w:lvlText w:val="%1."/>
      <w:lvlJc w:val="left"/>
      <w:pPr>
        <w:ind w:left="720" w:hanging="360"/>
      </w:pPr>
      <w:rPr>
        <w:b w:val="0"/>
        <w:bCs/>
        <w:i w:val="0"/>
        <w:iCs/>
        <w:color w:val="000000" w:themeColor="text1"/>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6DF52020"/>
    <w:multiLevelType w:val="hybridMultilevel"/>
    <w:tmpl w:val="4CA014B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E0B47EA"/>
    <w:multiLevelType w:val="multilevel"/>
    <w:tmpl w:val="A0902F68"/>
    <w:lvl w:ilvl="0">
      <w:start w:val="15"/>
      <w:numFmt w:val="decimal"/>
      <w:lvlText w:val="%1."/>
      <w:lvlJc w:val="left"/>
      <w:pPr>
        <w:ind w:left="502" w:hanging="360"/>
      </w:pPr>
      <w:rPr>
        <w:rFonts w:hint="default"/>
        <w:b w:val="0"/>
        <w:bCs/>
      </w:rPr>
    </w:lvl>
    <w:lvl w:ilvl="1">
      <w:start w:val="7"/>
      <w:numFmt w:val="decimal"/>
      <w:lvlText w:val="%1.%2."/>
      <w:lvlJc w:val="left"/>
      <w:pPr>
        <w:ind w:left="1070" w:hanging="360"/>
      </w:pPr>
      <w:rPr>
        <w:rFonts w:hint="default"/>
        <w:color w:val="000000" w:themeColor="text1"/>
      </w:rPr>
    </w:lvl>
    <w:lvl w:ilvl="2">
      <w:start w:val="1"/>
      <w:numFmt w:val="decimal"/>
      <w:lvlText w:val="%1.%2.%3."/>
      <w:lvlJc w:val="left"/>
      <w:pPr>
        <w:ind w:left="1440" w:hanging="720"/>
      </w:pPr>
      <w:rPr>
        <w:rFonts w:hint="default"/>
        <w:i w:val="0"/>
        <w:iCs/>
        <w:color w:val="000000" w:themeColor="text1"/>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16cid:durableId="18084316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34226062">
    <w:abstractNumId w:val="2"/>
  </w:num>
  <w:num w:numId="3" w16cid:durableId="3021128">
    <w:abstractNumId w:val="5"/>
  </w:num>
  <w:num w:numId="4" w16cid:durableId="974486197">
    <w:abstractNumId w:val="4"/>
  </w:num>
  <w:num w:numId="5" w16cid:durableId="183180732">
    <w:abstractNumId w:val="0"/>
  </w:num>
  <w:num w:numId="6" w16cid:durableId="10947677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2142591">
    <w:abstractNumId w:val="10"/>
  </w:num>
  <w:num w:numId="8" w16cid:durableId="1905145102">
    <w:abstractNumId w:val="6"/>
  </w:num>
  <w:num w:numId="9" w16cid:durableId="1457792921">
    <w:abstractNumId w:val="7"/>
  </w:num>
  <w:num w:numId="10" w16cid:durableId="706099824">
    <w:abstractNumId w:val="9"/>
  </w:num>
  <w:num w:numId="11" w16cid:durableId="3377309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1384"/>
    <w:rsid w:val="000058A9"/>
    <w:rsid w:val="00017C8D"/>
    <w:rsid w:val="0002681F"/>
    <w:rsid w:val="00032416"/>
    <w:rsid w:val="00032DE6"/>
    <w:rsid w:val="00037EB0"/>
    <w:rsid w:val="00052A3D"/>
    <w:rsid w:val="00056DF4"/>
    <w:rsid w:val="00064601"/>
    <w:rsid w:val="00065ADD"/>
    <w:rsid w:val="00073791"/>
    <w:rsid w:val="00075988"/>
    <w:rsid w:val="00084FAA"/>
    <w:rsid w:val="0008756C"/>
    <w:rsid w:val="00094071"/>
    <w:rsid w:val="000A0D02"/>
    <w:rsid w:val="000E5CEA"/>
    <w:rsid w:val="000F4674"/>
    <w:rsid w:val="00100156"/>
    <w:rsid w:val="00101609"/>
    <w:rsid w:val="00112096"/>
    <w:rsid w:val="00112BFA"/>
    <w:rsid w:val="0012031D"/>
    <w:rsid w:val="00122F46"/>
    <w:rsid w:val="00123071"/>
    <w:rsid w:val="00130BE4"/>
    <w:rsid w:val="0013177A"/>
    <w:rsid w:val="0015098C"/>
    <w:rsid w:val="001600EA"/>
    <w:rsid w:val="00163087"/>
    <w:rsid w:val="001A3B04"/>
    <w:rsid w:val="001A4DC3"/>
    <w:rsid w:val="001B04DC"/>
    <w:rsid w:val="00201A48"/>
    <w:rsid w:val="0020547C"/>
    <w:rsid w:val="002104C7"/>
    <w:rsid w:val="00222E6D"/>
    <w:rsid w:val="0022798B"/>
    <w:rsid w:val="002339D7"/>
    <w:rsid w:val="002364C3"/>
    <w:rsid w:val="00240A7E"/>
    <w:rsid w:val="00255A69"/>
    <w:rsid w:val="00270F59"/>
    <w:rsid w:val="00271B1D"/>
    <w:rsid w:val="0027409C"/>
    <w:rsid w:val="00275F4E"/>
    <w:rsid w:val="0028348F"/>
    <w:rsid w:val="00286FBE"/>
    <w:rsid w:val="002A1384"/>
    <w:rsid w:val="002B6C6B"/>
    <w:rsid w:val="002F4271"/>
    <w:rsid w:val="002F567A"/>
    <w:rsid w:val="00301F21"/>
    <w:rsid w:val="00322EAA"/>
    <w:rsid w:val="0033287B"/>
    <w:rsid w:val="00333189"/>
    <w:rsid w:val="00335664"/>
    <w:rsid w:val="003658FC"/>
    <w:rsid w:val="003742C0"/>
    <w:rsid w:val="00374E14"/>
    <w:rsid w:val="00376C49"/>
    <w:rsid w:val="00386A3D"/>
    <w:rsid w:val="003A642A"/>
    <w:rsid w:val="003A6B3B"/>
    <w:rsid w:val="003B6B2C"/>
    <w:rsid w:val="003B77D0"/>
    <w:rsid w:val="003C19F4"/>
    <w:rsid w:val="003C54B3"/>
    <w:rsid w:val="003C790C"/>
    <w:rsid w:val="003E288F"/>
    <w:rsid w:val="003E525E"/>
    <w:rsid w:val="003E7102"/>
    <w:rsid w:val="003E725F"/>
    <w:rsid w:val="00403DD8"/>
    <w:rsid w:val="00414AF4"/>
    <w:rsid w:val="00430412"/>
    <w:rsid w:val="00433FB5"/>
    <w:rsid w:val="00442F9F"/>
    <w:rsid w:val="00452588"/>
    <w:rsid w:val="00453730"/>
    <w:rsid w:val="00457244"/>
    <w:rsid w:val="00473DEE"/>
    <w:rsid w:val="00490BA0"/>
    <w:rsid w:val="004A01FB"/>
    <w:rsid w:val="004A0A75"/>
    <w:rsid w:val="004B53B7"/>
    <w:rsid w:val="004B64DF"/>
    <w:rsid w:val="004B7EE9"/>
    <w:rsid w:val="004C02F8"/>
    <w:rsid w:val="004C055E"/>
    <w:rsid w:val="004C7872"/>
    <w:rsid w:val="004D02C8"/>
    <w:rsid w:val="004D433F"/>
    <w:rsid w:val="004E4CB9"/>
    <w:rsid w:val="00507AC4"/>
    <w:rsid w:val="005132D0"/>
    <w:rsid w:val="005159FE"/>
    <w:rsid w:val="005329C2"/>
    <w:rsid w:val="00540F32"/>
    <w:rsid w:val="00557A7F"/>
    <w:rsid w:val="00560B9C"/>
    <w:rsid w:val="00575C14"/>
    <w:rsid w:val="0058126D"/>
    <w:rsid w:val="005848F8"/>
    <w:rsid w:val="005857BD"/>
    <w:rsid w:val="0058676A"/>
    <w:rsid w:val="005A0F89"/>
    <w:rsid w:val="005C21D7"/>
    <w:rsid w:val="005C3070"/>
    <w:rsid w:val="005C413C"/>
    <w:rsid w:val="005C77DB"/>
    <w:rsid w:val="005D36DE"/>
    <w:rsid w:val="005E56D3"/>
    <w:rsid w:val="005E6425"/>
    <w:rsid w:val="006054B9"/>
    <w:rsid w:val="0060728A"/>
    <w:rsid w:val="006233E8"/>
    <w:rsid w:val="006302C7"/>
    <w:rsid w:val="00631904"/>
    <w:rsid w:val="00643D64"/>
    <w:rsid w:val="00660208"/>
    <w:rsid w:val="00661E46"/>
    <w:rsid w:val="006623BD"/>
    <w:rsid w:val="00665A95"/>
    <w:rsid w:val="00666AEC"/>
    <w:rsid w:val="0067551F"/>
    <w:rsid w:val="00675875"/>
    <w:rsid w:val="00686B99"/>
    <w:rsid w:val="00691557"/>
    <w:rsid w:val="006A2538"/>
    <w:rsid w:val="006B51FE"/>
    <w:rsid w:val="006C309E"/>
    <w:rsid w:val="006C476C"/>
    <w:rsid w:val="006C5FE2"/>
    <w:rsid w:val="006F20E0"/>
    <w:rsid w:val="006F4BC8"/>
    <w:rsid w:val="006F4D4E"/>
    <w:rsid w:val="006F5120"/>
    <w:rsid w:val="006F54E7"/>
    <w:rsid w:val="006F6ACF"/>
    <w:rsid w:val="00704835"/>
    <w:rsid w:val="00713BC9"/>
    <w:rsid w:val="007148A1"/>
    <w:rsid w:val="0072274D"/>
    <w:rsid w:val="00760CB7"/>
    <w:rsid w:val="007657AD"/>
    <w:rsid w:val="007723A4"/>
    <w:rsid w:val="007B33C9"/>
    <w:rsid w:val="007B51C1"/>
    <w:rsid w:val="007B65CD"/>
    <w:rsid w:val="007D34F8"/>
    <w:rsid w:val="007D614F"/>
    <w:rsid w:val="007F3777"/>
    <w:rsid w:val="007F51E5"/>
    <w:rsid w:val="00801E77"/>
    <w:rsid w:val="00802067"/>
    <w:rsid w:val="00806704"/>
    <w:rsid w:val="0081775B"/>
    <w:rsid w:val="0082578F"/>
    <w:rsid w:val="00825853"/>
    <w:rsid w:val="008500DD"/>
    <w:rsid w:val="00851B1C"/>
    <w:rsid w:val="00852C7B"/>
    <w:rsid w:val="00852D40"/>
    <w:rsid w:val="00861DB4"/>
    <w:rsid w:val="008A181E"/>
    <w:rsid w:val="008A6E45"/>
    <w:rsid w:val="008B2E72"/>
    <w:rsid w:val="008C31FC"/>
    <w:rsid w:val="008C4C9A"/>
    <w:rsid w:val="008C7903"/>
    <w:rsid w:val="008D3345"/>
    <w:rsid w:val="008D3CB1"/>
    <w:rsid w:val="008D6BEE"/>
    <w:rsid w:val="008F2410"/>
    <w:rsid w:val="008F68D8"/>
    <w:rsid w:val="009047E5"/>
    <w:rsid w:val="00917656"/>
    <w:rsid w:val="009258D4"/>
    <w:rsid w:val="00936D85"/>
    <w:rsid w:val="009460FD"/>
    <w:rsid w:val="00950845"/>
    <w:rsid w:val="00953BC1"/>
    <w:rsid w:val="009754CC"/>
    <w:rsid w:val="009879C4"/>
    <w:rsid w:val="009879CC"/>
    <w:rsid w:val="0099545A"/>
    <w:rsid w:val="009A28A6"/>
    <w:rsid w:val="009A5B94"/>
    <w:rsid w:val="009A6598"/>
    <w:rsid w:val="009A6AD8"/>
    <w:rsid w:val="009E2F16"/>
    <w:rsid w:val="00A3035D"/>
    <w:rsid w:val="00A30E0B"/>
    <w:rsid w:val="00A32BAC"/>
    <w:rsid w:val="00A42DBB"/>
    <w:rsid w:val="00A50299"/>
    <w:rsid w:val="00A53B0B"/>
    <w:rsid w:val="00A63F7E"/>
    <w:rsid w:val="00A677C6"/>
    <w:rsid w:val="00A96A6C"/>
    <w:rsid w:val="00AC6A39"/>
    <w:rsid w:val="00AC742D"/>
    <w:rsid w:val="00AC78DC"/>
    <w:rsid w:val="00AD2CC0"/>
    <w:rsid w:val="00AE1E31"/>
    <w:rsid w:val="00AE3789"/>
    <w:rsid w:val="00AF3661"/>
    <w:rsid w:val="00AF4833"/>
    <w:rsid w:val="00AF716B"/>
    <w:rsid w:val="00B005BA"/>
    <w:rsid w:val="00B231DB"/>
    <w:rsid w:val="00B436EC"/>
    <w:rsid w:val="00B52C83"/>
    <w:rsid w:val="00B56AC5"/>
    <w:rsid w:val="00B65C84"/>
    <w:rsid w:val="00B734FD"/>
    <w:rsid w:val="00B85391"/>
    <w:rsid w:val="00B8541E"/>
    <w:rsid w:val="00B94D11"/>
    <w:rsid w:val="00BA3D1A"/>
    <w:rsid w:val="00BB256F"/>
    <w:rsid w:val="00BB5BD2"/>
    <w:rsid w:val="00BC05AA"/>
    <w:rsid w:val="00BD7503"/>
    <w:rsid w:val="00BE08CA"/>
    <w:rsid w:val="00BF4132"/>
    <w:rsid w:val="00C04805"/>
    <w:rsid w:val="00C05FB5"/>
    <w:rsid w:val="00C06599"/>
    <w:rsid w:val="00C0789A"/>
    <w:rsid w:val="00C37754"/>
    <w:rsid w:val="00C40680"/>
    <w:rsid w:val="00C44F5E"/>
    <w:rsid w:val="00C52627"/>
    <w:rsid w:val="00C640CC"/>
    <w:rsid w:val="00C67916"/>
    <w:rsid w:val="00C73805"/>
    <w:rsid w:val="00CB486A"/>
    <w:rsid w:val="00CB5780"/>
    <w:rsid w:val="00CC729A"/>
    <w:rsid w:val="00CF1E05"/>
    <w:rsid w:val="00D02CF6"/>
    <w:rsid w:val="00D04BFE"/>
    <w:rsid w:val="00D06A17"/>
    <w:rsid w:val="00D27988"/>
    <w:rsid w:val="00D42AF1"/>
    <w:rsid w:val="00D43399"/>
    <w:rsid w:val="00D50004"/>
    <w:rsid w:val="00D53B44"/>
    <w:rsid w:val="00D76365"/>
    <w:rsid w:val="00D82858"/>
    <w:rsid w:val="00D86A2C"/>
    <w:rsid w:val="00D86C18"/>
    <w:rsid w:val="00D923DB"/>
    <w:rsid w:val="00D969C4"/>
    <w:rsid w:val="00D96F72"/>
    <w:rsid w:val="00DA4289"/>
    <w:rsid w:val="00DB5A3A"/>
    <w:rsid w:val="00DC1B66"/>
    <w:rsid w:val="00DC4704"/>
    <w:rsid w:val="00DE25F2"/>
    <w:rsid w:val="00DE27B3"/>
    <w:rsid w:val="00DE51DB"/>
    <w:rsid w:val="00DF0B56"/>
    <w:rsid w:val="00E053C9"/>
    <w:rsid w:val="00E06CAF"/>
    <w:rsid w:val="00E20FBD"/>
    <w:rsid w:val="00E352B9"/>
    <w:rsid w:val="00E37B33"/>
    <w:rsid w:val="00E47E7C"/>
    <w:rsid w:val="00E61782"/>
    <w:rsid w:val="00E61A95"/>
    <w:rsid w:val="00E63D16"/>
    <w:rsid w:val="00E64ADF"/>
    <w:rsid w:val="00E70449"/>
    <w:rsid w:val="00E723AB"/>
    <w:rsid w:val="00E725F7"/>
    <w:rsid w:val="00E836D3"/>
    <w:rsid w:val="00E844AF"/>
    <w:rsid w:val="00E9151C"/>
    <w:rsid w:val="00EA4789"/>
    <w:rsid w:val="00EB1D8D"/>
    <w:rsid w:val="00EB3489"/>
    <w:rsid w:val="00EB4A7F"/>
    <w:rsid w:val="00ED69CF"/>
    <w:rsid w:val="00EE067D"/>
    <w:rsid w:val="00F11458"/>
    <w:rsid w:val="00F1395E"/>
    <w:rsid w:val="00F1637D"/>
    <w:rsid w:val="00F35BCE"/>
    <w:rsid w:val="00F45673"/>
    <w:rsid w:val="00F5704B"/>
    <w:rsid w:val="00F625B1"/>
    <w:rsid w:val="00F72906"/>
    <w:rsid w:val="00F72A1D"/>
    <w:rsid w:val="00F77C11"/>
    <w:rsid w:val="00F83695"/>
    <w:rsid w:val="00F84814"/>
    <w:rsid w:val="00F94FEF"/>
    <w:rsid w:val="00FA0444"/>
    <w:rsid w:val="00FA2BCF"/>
    <w:rsid w:val="00FA694F"/>
    <w:rsid w:val="00FB2DEA"/>
    <w:rsid w:val="00FC54B3"/>
    <w:rsid w:val="00FD5E29"/>
    <w:rsid w:val="00FE4D6F"/>
    <w:rsid w:val="00FE7BE0"/>
    <w:rsid w:val="00FF140E"/>
    <w:rsid w:val="00FF5690"/>
    <w:rsid w:val="00FF77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6FBF73"/>
  <w15:chartTrackingRefBased/>
  <w15:docId w15:val="{6A20C0FF-EDC3-48B1-88A6-A1498DF07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A1384"/>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HTMLiankstoformatuotas">
    <w:name w:val="HTML Preformatted"/>
    <w:basedOn w:val="prastasis"/>
    <w:link w:val="HTMLiankstoformatuotasDiagrama"/>
    <w:rsid w:val="002A1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en-US"/>
    </w:rPr>
  </w:style>
  <w:style w:type="character" w:customStyle="1" w:styleId="HTMLiankstoformatuotasDiagrama">
    <w:name w:val="HTML iš anksto formatuotas Diagrama"/>
    <w:basedOn w:val="Numatytasispastraiposriftas"/>
    <w:link w:val="HTMLiankstoformatuotas"/>
    <w:rsid w:val="002A1384"/>
    <w:rPr>
      <w:rFonts w:ascii="Courier New" w:eastAsia="Times New Roman" w:hAnsi="Courier New" w:cs="Times New Roman"/>
      <w:sz w:val="20"/>
      <w:szCs w:val="24"/>
    </w:rPr>
  </w:style>
  <w:style w:type="paragraph" w:customStyle="1" w:styleId="Point1">
    <w:name w:val="Point 1"/>
    <w:basedOn w:val="prastasis"/>
    <w:rsid w:val="002A1384"/>
    <w:pPr>
      <w:spacing w:before="120" w:after="120"/>
      <w:ind w:left="1418" w:hanging="567"/>
      <w:jc w:val="both"/>
    </w:pPr>
    <w:rPr>
      <w:lang w:val="en-GB" w:eastAsia="lt-LT"/>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Buletai,lp1,Bullet 1"/>
    <w:basedOn w:val="prastasis"/>
    <w:link w:val="SraopastraipaDiagrama"/>
    <w:uiPriority w:val="34"/>
    <w:qFormat/>
    <w:rsid w:val="002A1384"/>
    <w:pPr>
      <w:ind w:left="720"/>
      <w:contextualSpacing/>
    </w:p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locked/>
    <w:rsid w:val="002A1384"/>
    <w:rPr>
      <w:rFonts w:ascii="Times New Roman" w:eastAsia="Times New Roman" w:hAnsi="Times New Roman" w:cs="Times New Roman"/>
      <w:sz w:val="24"/>
      <w:szCs w:val="24"/>
      <w:lang w:val="lt-LT"/>
    </w:rPr>
  </w:style>
  <w:style w:type="character" w:styleId="Komentaronuoroda">
    <w:name w:val="annotation reference"/>
    <w:basedOn w:val="Numatytasispastraiposriftas"/>
    <w:uiPriority w:val="99"/>
    <w:semiHidden/>
    <w:unhideWhenUsed/>
    <w:rsid w:val="00056DF4"/>
    <w:rPr>
      <w:sz w:val="16"/>
      <w:szCs w:val="16"/>
    </w:rPr>
  </w:style>
  <w:style w:type="paragraph" w:styleId="Komentarotekstas">
    <w:name w:val="annotation text"/>
    <w:basedOn w:val="prastasis"/>
    <w:link w:val="KomentarotekstasDiagrama"/>
    <w:uiPriority w:val="99"/>
    <w:unhideWhenUsed/>
    <w:rsid w:val="00056DF4"/>
    <w:rPr>
      <w:sz w:val="20"/>
      <w:szCs w:val="20"/>
    </w:rPr>
  </w:style>
  <w:style w:type="character" w:customStyle="1" w:styleId="KomentarotekstasDiagrama">
    <w:name w:val="Komentaro tekstas Diagrama"/>
    <w:basedOn w:val="Numatytasispastraiposriftas"/>
    <w:link w:val="Komentarotekstas"/>
    <w:uiPriority w:val="99"/>
    <w:rsid w:val="00056DF4"/>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056DF4"/>
    <w:rPr>
      <w:b/>
      <w:bCs/>
    </w:rPr>
  </w:style>
  <w:style w:type="character" w:customStyle="1" w:styleId="KomentarotemaDiagrama">
    <w:name w:val="Komentaro tema Diagrama"/>
    <w:basedOn w:val="KomentarotekstasDiagrama"/>
    <w:link w:val="Komentarotema"/>
    <w:uiPriority w:val="99"/>
    <w:semiHidden/>
    <w:rsid w:val="00056DF4"/>
    <w:rPr>
      <w:rFonts w:ascii="Times New Roman" w:eastAsia="Times New Roman" w:hAnsi="Times New Roman" w:cs="Times New Roman"/>
      <w:b/>
      <w:bCs/>
      <w:sz w:val="20"/>
      <w:szCs w:val="20"/>
      <w:lang w:val="lt-LT"/>
    </w:rPr>
  </w:style>
  <w:style w:type="paragraph" w:styleId="Pataisymai">
    <w:name w:val="Revision"/>
    <w:hidden/>
    <w:uiPriority w:val="99"/>
    <w:semiHidden/>
    <w:rsid w:val="007D614F"/>
    <w:pPr>
      <w:spacing w:after="0" w:line="240" w:lineRule="auto"/>
    </w:pPr>
    <w:rPr>
      <w:rFonts w:ascii="Times New Roman" w:eastAsia="Times New Roman" w:hAnsi="Times New Roman" w:cs="Times New Roman"/>
      <w:sz w:val="24"/>
      <w:szCs w:val="24"/>
      <w:lang w:val="lt-LT"/>
    </w:rPr>
  </w:style>
  <w:style w:type="paragraph" w:styleId="Puslapioinaostekstas">
    <w:name w:val="footnote text"/>
    <w:basedOn w:val="prastasis"/>
    <w:link w:val="PuslapioinaostekstasDiagrama"/>
    <w:unhideWhenUsed/>
    <w:rsid w:val="007B33C9"/>
    <w:rPr>
      <w:sz w:val="20"/>
      <w:szCs w:val="20"/>
    </w:rPr>
  </w:style>
  <w:style w:type="character" w:customStyle="1" w:styleId="PuslapioinaostekstasDiagrama">
    <w:name w:val="Puslapio išnašos tekstas Diagrama"/>
    <w:basedOn w:val="Numatytasispastraiposriftas"/>
    <w:link w:val="Puslapioinaostekstas"/>
    <w:rsid w:val="007B33C9"/>
    <w:rPr>
      <w:rFonts w:ascii="Times New Roman" w:eastAsia="Times New Roman" w:hAnsi="Times New Roman" w:cs="Times New Roman"/>
      <w:sz w:val="20"/>
      <w:szCs w:val="20"/>
      <w:lang w:val="lt-LT"/>
    </w:rPr>
  </w:style>
  <w:style w:type="character" w:styleId="Puslapioinaosnuoroda">
    <w:name w:val="footnote reference"/>
    <w:aliases w:val="fr"/>
    <w:unhideWhenUsed/>
    <w:rsid w:val="007B33C9"/>
    <w:rPr>
      <w:vertAlign w:val="superscript"/>
    </w:rPr>
  </w:style>
  <w:style w:type="paragraph" w:styleId="Antrats">
    <w:name w:val="header"/>
    <w:basedOn w:val="prastasis"/>
    <w:link w:val="AntratsDiagrama"/>
    <w:uiPriority w:val="99"/>
    <w:unhideWhenUsed/>
    <w:rsid w:val="00E47E7C"/>
    <w:pPr>
      <w:tabs>
        <w:tab w:val="center" w:pos="4819"/>
        <w:tab w:val="right" w:pos="9638"/>
      </w:tabs>
    </w:pPr>
  </w:style>
  <w:style w:type="character" w:customStyle="1" w:styleId="AntratsDiagrama">
    <w:name w:val="Antraštės Diagrama"/>
    <w:basedOn w:val="Numatytasispastraiposriftas"/>
    <w:link w:val="Antrats"/>
    <w:uiPriority w:val="99"/>
    <w:rsid w:val="00E47E7C"/>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E47E7C"/>
    <w:pPr>
      <w:tabs>
        <w:tab w:val="center" w:pos="4819"/>
        <w:tab w:val="right" w:pos="9638"/>
      </w:tabs>
    </w:pPr>
  </w:style>
  <w:style w:type="character" w:customStyle="1" w:styleId="PoratDiagrama">
    <w:name w:val="Poraštė Diagrama"/>
    <w:basedOn w:val="Numatytasispastraiposriftas"/>
    <w:link w:val="Porat"/>
    <w:uiPriority w:val="99"/>
    <w:rsid w:val="00E47E7C"/>
    <w:rPr>
      <w:rFonts w:ascii="Times New Roman" w:eastAsia="Times New Roman" w:hAnsi="Times New Roman" w:cs="Times New Roman"/>
      <w:sz w:val="24"/>
      <w:szCs w:val="24"/>
      <w:lang w:val="lt-LT"/>
    </w:rPr>
  </w:style>
  <w:style w:type="paragraph" w:customStyle="1" w:styleId="pf0">
    <w:name w:val="pf0"/>
    <w:basedOn w:val="prastasis"/>
    <w:rsid w:val="00BB256F"/>
    <w:pPr>
      <w:spacing w:before="100" w:beforeAutospacing="1" w:after="100" w:afterAutospacing="1"/>
    </w:pPr>
    <w:rPr>
      <w:lang w:val="en-US"/>
    </w:rPr>
  </w:style>
  <w:style w:type="character" w:customStyle="1" w:styleId="cf01">
    <w:name w:val="cf01"/>
    <w:basedOn w:val="Numatytasispastraiposriftas"/>
    <w:rsid w:val="00BB256F"/>
    <w:rPr>
      <w:rFonts w:ascii="Segoe UI" w:hAnsi="Segoe UI" w:cs="Segoe UI" w:hint="default"/>
      <w:sz w:val="18"/>
      <w:szCs w:val="18"/>
    </w:rPr>
  </w:style>
  <w:style w:type="character" w:customStyle="1" w:styleId="normaltextrun">
    <w:name w:val="normaltextrun"/>
    <w:basedOn w:val="Numatytasispastraiposriftas"/>
    <w:rsid w:val="00BB256F"/>
  </w:style>
  <w:style w:type="table" w:styleId="Lentelstinklelis">
    <w:name w:val="Table Grid"/>
    <w:basedOn w:val="prastojilentel"/>
    <w:uiPriority w:val="39"/>
    <w:rsid w:val="0060728A"/>
    <w:pPr>
      <w:spacing w:after="0" w:line="240" w:lineRule="auto"/>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6072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aliases w:val="Alna"/>
    <w:uiPriority w:val="99"/>
    <w:semiHidden/>
    <w:unhideWhenUsed/>
    <w:rsid w:val="00CB486A"/>
    <w:rPr>
      <w:color w:val="0000FF"/>
      <w:u w:val="single"/>
    </w:rPr>
  </w:style>
  <w:style w:type="paragraph" w:customStyle="1" w:styleId="BodyA">
    <w:name w:val="Body A"/>
    <w:rsid w:val="00CB486A"/>
    <w:pPr>
      <w:spacing w:after="0" w:line="312" w:lineRule="auto"/>
    </w:pPr>
    <w:rPr>
      <w:rFonts w:ascii="Helvetica Neue Light" w:eastAsia="Helvetica Neue Light" w:hAnsi="Helvetica Neue Light" w:cs="Helvetica Neue Light"/>
      <w:color w:val="000000"/>
      <w:sz w:val="20"/>
      <w:szCs w:val="20"/>
      <w:u w:color="000000"/>
      <w:lang w:eastAsia="en-GB"/>
      <w14:textOutline w14:w="12700" w14:cap="flat" w14:cmpd="sng" w14:algn="ctr">
        <w14:noFill/>
        <w14:prstDash w14:val="solid"/>
        <w14:miter w14:lim="1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6143782">
      <w:bodyDiv w:val="1"/>
      <w:marLeft w:val="0"/>
      <w:marRight w:val="0"/>
      <w:marTop w:val="0"/>
      <w:marBottom w:val="0"/>
      <w:divBdr>
        <w:top w:val="none" w:sz="0" w:space="0" w:color="auto"/>
        <w:left w:val="none" w:sz="0" w:space="0" w:color="auto"/>
        <w:bottom w:val="none" w:sz="0" w:space="0" w:color="auto"/>
        <w:right w:val="none" w:sz="0" w:space="0" w:color="auto"/>
      </w:divBdr>
    </w:div>
    <w:div w:id="1074283443">
      <w:bodyDiv w:val="1"/>
      <w:marLeft w:val="0"/>
      <w:marRight w:val="0"/>
      <w:marTop w:val="0"/>
      <w:marBottom w:val="0"/>
      <w:divBdr>
        <w:top w:val="none" w:sz="0" w:space="0" w:color="auto"/>
        <w:left w:val="none" w:sz="0" w:space="0" w:color="auto"/>
        <w:bottom w:val="none" w:sz="0" w:space="0" w:color="auto"/>
        <w:right w:val="none" w:sz="0" w:space="0" w:color="auto"/>
      </w:divBdr>
    </w:div>
    <w:div w:id="2133939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b.lt/lt/finansu-rinku-dalyviai?ff=1&amp;market=2"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7" ma:contentTypeDescription="Kurkite naują dokumentą." ma:contentTypeScope="" ma:versionID="d8a2bf34473274eec90b4b098eca0d39">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4dc8b5a5585890b1800c718b8e0c5ef7"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Props1.xml><?xml version="1.0" encoding="utf-8"?>
<ds:datastoreItem xmlns:ds="http://schemas.openxmlformats.org/officeDocument/2006/customXml" ds:itemID="{A3E363F5-31D8-4B5B-BC2C-4383F47459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79428B-0872-4C04-9B44-F836F7C098B5}">
  <ds:schemaRefs>
    <ds:schemaRef ds:uri="http://schemas.openxmlformats.org/officeDocument/2006/bibliography"/>
  </ds:schemaRefs>
</ds:datastoreItem>
</file>

<file path=customXml/itemProps3.xml><?xml version="1.0" encoding="utf-8"?>
<ds:datastoreItem xmlns:ds="http://schemas.openxmlformats.org/officeDocument/2006/customXml" ds:itemID="{23FBC0A8-7B35-40C6-9459-9056A868995E}">
  <ds:schemaRefs>
    <ds:schemaRef ds:uri="http://schemas.microsoft.com/sharepoint/v3/contenttype/forms"/>
  </ds:schemaRefs>
</ds:datastoreItem>
</file>

<file path=customXml/itemProps4.xml><?xml version="1.0" encoding="utf-8"?>
<ds:datastoreItem xmlns:ds="http://schemas.openxmlformats.org/officeDocument/2006/customXml" ds:itemID="{677A74C4-D2C6-4AF9-97E2-6FF8B0DDF5F4}">
  <ds:schemaRefs>
    <ds:schemaRef ds:uri="http://schemas.microsoft.com/office/2006/metadata/properties"/>
    <ds:schemaRef ds:uri="http://schemas.microsoft.com/office/infopath/2007/PartnerControls"/>
    <ds:schemaRef ds:uri="8fa2b46d-e0e5-4105-8197-5a0c810b9da7"/>
    <ds:schemaRef ds:uri="7ed14601-a767-49df-87ac-319a5ad53ef2"/>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3352</Words>
  <Characters>1911</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Rozenbergaitė</dc:creator>
  <cp:keywords/>
  <dc:description/>
  <cp:lastModifiedBy>Vilma Rozenbergaitė</cp:lastModifiedBy>
  <cp:revision>3</cp:revision>
  <dcterms:created xsi:type="dcterms:W3CDTF">2025-09-09T13:43:00Z</dcterms:created>
  <dcterms:modified xsi:type="dcterms:W3CDTF">2025-09-12T06:37:00Z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ies>
</file>